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F361" w14:textId="77777777" w:rsidR="004817C9" w:rsidRDefault="004817C9" w:rsidP="004817C9">
      <w:pPr>
        <w:spacing w:line="480" w:lineRule="auto"/>
        <w:rPr>
          <w:rFonts w:ascii="Times New Roman" w:hAnsi="Times New Roman" w:cs="Times New Roman"/>
          <w:b/>
          <w:sz w:val="24"/>
          <w:szCs w:val="24"/>
        </w:rPr>
      </w:pPr>
    </w:p>
    <w:p w14:paraId="7CDFF650" w14:textId="77777777" w:rsidR="004817C9" w:rsidRDefault="004817C9" w:rsidP="004817C9">
      <w:pPr>
        <w:spacing w:line="480" w:lineRule="auto"/>
        <w:rPr>
          <w:rFonts w:ascii="Times New Roman" w:hAnsi="Times New Roman" w:cs="Times New Roman"/>
          <w:b/>
          <w:sz w:val="24"/>
          <w:szCs w:val="24"/>
        </w:rPr>
      </w:pPr>
    </w:p>
    <w:p w14:paraId="16ECF45A" w14:textId="77777777" w:rsidR="004817C9" w:rsidRDefault="004817C9" w:rsidP="004817C9">
      <w:pPr>
        <w:spacing w:line="480" w:lineRule="auto"/>
        <w:rPr>
          <w:rFonts w:ascii="Times New Roman" w:hAnsi="Times New Roman" w:cs="Times New Roman"/>
          <w:b/>
          <w:sz w:val="24"/>
          <w:szCs w:val="24"/>
        </w:rPr>
      </w:pPr>
    </w:p>
    <w:p w14:paraId="5589EF43" w14:textId="77777777" w:rsidR="004817C9" w:rsidRDefault="004817C9" w:rsidP="004817C9">
      <w:pPr>
        <w:spacing w:line="480" w:lineRule="auto"/>
        <w:rPr>
          <w:rFonts w:ascii="Times New Roman" w:hAnsi="Times New Roman" w:cs="Times New Roman"/>
          <w:b/>
          <w:sz w:val="24"/>
          <w:szCs w:val="24"/>
        </w:rPr>
      </w:pPr>
    </w:p>
    <w:p w14:paraId="2C43601C" w14:textId="77777777" w:rsidR="004817C9" w:rsidRDefault="004817C9" w:rsidP="004817C9">
      <w:pPr>
        <w:spacing w:line="480" w:lineRule="auto"/>
        <w:rPr>
          <w:rFonts w:ascii="Times New Roman" w:hAnsi="Times New Roman" w:cs="Times New Roman"/>
          <w:b/>
          <w:sz w:val="24"/>
          <w:szCs w:val="24"/>
        </w:rPr>
      </w:pPr>
    </w:p>
    <w:p w14:paraId="17261CC1" w14:textId="77777777" w:rsidR="004817C9" w:rsidRDefault="004817C9" w:rsidP="004817C9">
      <w:pPr>
        <w:spacing w:line="480" w:lineRule="auto"/>
        <w:rPr>
          <w:rFonts w:ascii="Times New Roman" w:hAnsi="Times New Roman" w:cs="Times New Roman"/>
          <w:b/>
          <w:sz w:val="24"/>
          <w:szCs w:val="24"/>
        </w:rPr>
      </w:pPr>
    </w:p>
    <w:p w14:paraId="2BA8BE6F" w14:textId="2FCAEE56" w:rsidR="00EB2D7F" w:rsidRDefault="00EB2D7F" w:rsidP="004817C9">
      <w:pPr>
        <w:spacing w:line="480" w:lineRule="auto"/>
        <w:rPr>
          <w:rFonts w:ascii="Times New Roman" w:hAnsi="Times New Roman" w:cs="Times New Roman"/>
          <w:b/>
          <w:sz w:val="24"/>
          <w:szCs w:val="24"/>
        </w:rPr>
      </w:pPr>
      <w:r w:rsidRPr="006E18D5">
        <w:rPr>
          <w:rFonts w:ascii="Times New Roman" w:hAnsi="Times New Roman" w:cs="Times New Roman"/>
          <w:b/>
          <w:sz w:val="24"/>
          <w:szCs w:val="24"/>
        </w:rPr>
        <w:t>Proof of Reading</w:t>
      </w:r>
    </w:p>
    <w:p w14:paraId="134FE948" w14:textId="13602B28" w:rsidR="004817C9" w:rsidRDefault="004817C9" w:rsidP="006E18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14:paraId="6B64672F" w14:textId="02953C9B" w:rsidR="004817C9" w:rsidRDefault="004817C9" w:rsidP="006E18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14:paraId="0EBD18FA" w14:textId="3242BBCF" w:rsidR="004817C9" w:rsidRDefault="004817C9" w:rsidP="006E18D5">
      <w:pPr>
        <w:spacing w:line="480" w:lineRule="auto"/>
        <w:jc w:val="center"/>
        <w:rPr>
          <w:rFonts w:ascii="Times New Roman" w:hAnsi="Times New Roman" w:cs="Times New Roman"/>
          <w:b/>
          <w:sz w:val="24"/>
          <w:szCs w:val="24"/>
        </w:rPr>
      </w:pPr>
    </w:p>
    <w:p w14:paraId="452BC234" w14:textId="3AC612BE" w:rsidR="004817C9" w:rsidRDefault="004817C9" w:rsidP="006E18D5">
      <w:pPr>
        <w:spacing w:line="480" w:lineRule="auto"/>
        <w:jc w:val="center"/>
        <w:rPr>
          <w:rFonts w:ascii="Times New Roman" w:hAnsi="Times New Roman" w:cs="Times New Roman"/>
          <w:b/>
          <w:sz w:val="24"/>
          <w:szCs w:val="24"/>
        </w:rPr>
      </w:pPr>
    </w:p>
    <w:p w14:paraId="5BC9D24C" w14:textId="68958E31" w:rsidR="004817C9" w:rsidRDefault="004817C9" w:rsidP="006E18D5">
      <w:pPr>
        <w:spacing w:line="480" w:lineRule="auto"/>
        <w:jc w:val="center"/>
        <w:rPr>
          <w:rFonts w:ascii="Times New Roman" w:hAnsi="Times New Roman" w:cs="Times New Roman"/>
          <w:b/>
          <w:sz w:val="24"/>
          <w:szCs w:val="24"/>
        </w:rPr>
      </w:pPr>
    </w:p>
    <w:p w14:paraId="4C7CCCCF" w14:textId="6ACA0753" w:rsidR="004817C9" w:rsidRDefault="004817C9" w:rsidP="006E18D5">
      <w:pPr>
        <w:spacing w:line="480" w:lineRule="auto"/>
        <w:jc w:val="center"/>
        <w:rPr>
          <w:rFonts w:ascii="Times New Roman" w:hAnsi="Times New Roman" w:cs="Times New Roman"/>
          <w:b/>
          <w:sz w:val="24"/>
          <w:szCs w:val="24"/>
        </w:rPr>
      </w:pPr>
    </w:p>
    <w:p w14:paraId="6387EB18" w14:textId="7052DFF1" w:rsidR="004817C9" w:rsidRDefault="004817C9" w:rsidP="006E18D5">
      <w:pPr>
        <w:spacing w:line="480" w:lineRule="auto"/>
        <w:jc w:val="center"/>
        <w:rPr>
          <w:rFonts w:ascii="Times New Roman" w:hAnsi="Times New Roman" w:cs="Times New Roman"/>
          <w:b/>
          <w:sz w:val="24"/>
          <w:szCs w:val="24"/>
        </w:rPr>
      </w:pPr>
    </w:p>
    <w:p w14:paraId="366613CB" w14:textId="05121450" w:rsidR="004817C9" w:rsidRDefault="004817C9" w:rsidP="006E18D5">
      <w:pPr>
        <w:spacing w:line="480" w:lineRule="auto"/>
        <w:jc w:val="center"/>
        <w:rPr>
          <w:rFonts w:ascii="Times New Roman" w:hAnsi="Times New Roman" w:cs="Times New Roman"/>
          <w:b/>
          <w:sz w:val="24"/>
          <w:szCs w:val="24"/>
        </w:rPr>
      </w:pPr>
    </w:p>
    <w:p w14:paraId="21A1F211" w14:textId="5CD04812" w:rsidR="004817C9" w:rsidRDefault="004817C9" w:rsidP="006E18D5">
      <w:pPr>
        <w:spacing w:line="480" w:lineRule="auto"/>
        <w:jc w:val="center"/>
        <w:rPr>
          <w:rFonts w:ascii="Times New Roman" w:hAnsi="Times New Roman" w:cs="Times New Roman"/>
          <w:b/>
          <w:sz w:val="24"/>
          <w:szCs w:val="24"/>
        </w:rPr>
      </w:pPr>
    </w:p>
    <w:p w14:paraId="513A5FE2" w14:textId="477D505F" w:rsidR="004817C9" w:rsidRDefault="004817C9" w:rsidP="006E18D5">
      <w:pPr>
        <w:spacing w:line="480" w:lineRule="auto"/>
        <w:jc w:val="center"/>
        <w:rPr>
          <w:rFonts w:ascii="Times New Roman" w:hAnsi="Times New Roman" w:cs="Times New Roman"/>
          <w:b/>
          <w:sz w:val="24"/>
          <w:szCs w:val="24"/>
        </w:rPr>
      </w:pPr>
    </w:p>
    <w:p w14:paraId="2D811C3D" w14:textId="77777777" w:rsidR="004817C9" w:rsidRPr="006E18D5" w:rsidRDefault="004817C9" w:rsidP="006E18D5">
      <w:pPr>
        <w:spacing w:line="480" w:lineRule="auto"/>
        <w:jc w:val="center"/>
        <w:rPr>
          <w:rFonts w:ascii="Times New Roman" w:hAnsi="Times New Roman" w:cs="Times New Roman"/>
          <w:b/>
          <w:sz w:val="24"/>
          <w:szCs w:val="24"/>
        </w:rPr>
      </w:pPr>
    </w:p>
    <w:p w14:paraId="039E5FC6" w14:textId="77777777" w:rsidR="00C307DA" w:rsidRPr="006E18D5" w:rsidRDefault="00F208FC" w:rsidP="006E18D5">
      <w:pPr>
        <w:spacing w:line="480" w:lineRule="auto"/>
        <w:ind w:firstLine="720"/>
        <w:rPr>
          <w:rFonts w:ascii="Times New Roman" w:hAnsi="Times New Roman" w:cs="Times New Roman"/>
          <w:sz w:val="24"/>
          <w:szCs w:val="24"/>
        </w:rPr>
      </w:pPr>
      <w:r w:rsidRPr="006E18D5">
        <w:rPr>
          <w:rFonts w:ascii="Times New Roman" w:hAnsi="Times New Roman" w:cs="Times New Roman"/>
          <w:sz w:val="24"/>
          <w:szCs w:val="24"/>
        </w:rPr>
        <w:lastRenderedPageBreak/>
        <w:t xml:space="preserve">In order to understand the lives of the individuals that have been interpellated by Semitism </w:t>
      </w:r>
      <w:r w:rsidR="00EA48E5" w:rsidRPr="006E18D5">
        <w:rPr>
          <w:rFonts w:ascii="Times New Roman" w:hAnsi="Times New Roman" w:cs="Times New Roman"/>
          <w:sz w:val="24"/>
          <w:szCs w:val="24"/>
        </w:rPr>
        <w:t xml:space="preserve">and still </w:t>
      </w:r>
      <w:proofErr w:type="spellStart"/>
      <w:r w:rsidR="00EA48E5" w:rsidRPr="006E18D5">
        <w:rPr>
          <w:rFonts w:ascii="Times New Roman" w:hAnsi="Times New Roman" w:cs="Times New Roman"/>
          <w:sz w:val="24"/>
          <w:szCs w:val="24"/>
        </w:rPr>
        <w:t>interpellate</w:t>
      </w:r>
      <w:proofErr w:type="spellEnd"/>
      <w:r w:rsidR="00EA48E5" w:rsidRPr="006E18D5">
        <w:rPr>
          <w:rFonts w:ascii="Times New Roman" w:hAnsi="Times New Roman" w:cs="Times New Roman"/>
          <w:sz w:val="24"/>
          <w:szCs w:val="24"/>
        </w:rPr>
        <w:t xml:space="preserve"> as </w:t>
      </w:r>
      <w:r w:rsidR="00EE64BA" w:rsidRPr="006E18D5">
        <w:rPr>
          <w:rFonts w:ascii="Times New Roman" w:hAnsi="Times New Roman" w:cs="Times New Roman"/>
          <w:sz w:val="24"/>
          <w:szCs w:val="24"/>
        </w:rPr>
        <w:t>Semites</w:t>
      </w:r>
      <w:r w:rsidR="00EA48E5" w:rsidRPr="006E18D5">
        <w:rPr>
          <w:rFonts w:ascii="Times New Roman" w:hAnsi="Times New Roman" w:cs="Times New Roman"/>
          <w:sz w:val="24"/>
          <w:szCs w:val="24"/>
        </w:rPr>
        <w:t xml:space="preserve">, it is important to engage the politics of memory. This brings about </w:t>
      </w:r>
      <w:r w:rsidR="00EE64BA" w:rsidRPr="006E18D5">
        <w:rPr>
          <w:rFonts w:ascii="Times New Roman" w:hAnsi="Times New Roman" w:cs="Times New Roman"/>
          <w:sz w:val="24"/>
          <w:szCs w:val="24"/>
        </w:rPr>
        <w:t xml:space="preserve">both </w:t>
      </w:r>
      <w:r w:rsidR="00EA48E5" w:rsidRPr="006E18D5">
        <w:rPr>
          <w:rFonts w:ascii="Times New Roman" w:hAnsi="Times New Roman" w:cs="Times New Roman"/>
          <w:sz w:val="24"/>
          <w:szCs w:val="24"/>
        </w:rPr>
        <w:t xml:space="preserve">the </w:t>
      </w:r>
      <w:r w:rsidR="00EE64BA" w:rsidRPr="006E18D5">
        <w:rPr>
          <w:rFonts w:ascii="Times New Roman" w:hAnsi="Times New Roman" w:cs="Times New Roman"/>
          <w:sz w:val="24"/>
          <w:szCs w:val="24"/>
        </w:rPr>
        <w:t>Jewish</w:t>
      </w:r>
      <w:r w:rsidR="00EA48E5" w:rsidRPr="006E18D5">
        <w:rPr>
          <w:rFonts w:ascii="Times New Roman" w:hAnsi="Times New Roman" w:cs="Times New Roman"/>
          <w:sz w:val="24"/>
          <w:szCs w:val="24"/>
        </w:rPr>
        <w:t xml:space="preserve"> question and the Palestinian question</w:t>
      </w:r>
      <w:r w:rsidR="009410BF" w:rsidRPr="006E18D5">
        <w:rPr>
          <w:rFonts w:ascii="Times New Roman" w:hAnsi="Times New Roman" w:cs="Times New Roman"/>
          <w:sz w:val="24"/>
          <w:szCs w:val="24"/>
        </w:rPr>
        <w:t xml:space="preserve"> or the Palestinian</w:t>
      </w:r>
      <w:r w:rsidR="00EE64BA" w:rsidRPr="006E18D5">
        <w:rPr>
          <w:rFonts w:ascii="Times New Roman" w:hAnsi="Times New Roman" w:cs="Times New Roman"/>
          <w:sz w:val="24"/>
          <w:szCs w:val="24"/>
        </w:rPr>
        <w:t xml:space="preserve"> question as a </w:t>
      </w:r>
      <w:r w:rsidR="009410BF" w:rsidRPr="006E18D5">
        <w:rPr>
          <w:rFonts w:ascii="Times New Roman" w:hAnsi="Times New Roman" w:cs="Times New Roman"/>
          <w:sz w:val="24"/>
          <w:szCs w:val="24"/>
        </w:rPr>
        <w:t>Jewish</w:t>
      </w:r>
      <w:r w:rsidR="00EE64BA" w:rsidRPr="006E18D5">
        <w:rPr>
          <w:rFonts w:ascii="Times New Roman" w:hAnsi="Times New Roman" w:cs="Times New Roman"/>
          <w:sz w:val="24"/>
          <w:szCs w:val="24"/>
        </w:rPr>
        <w:t xml:space="preserve"> question. With regards to the West, the Palestinian question is largely an essential part of the </w:t>
      </w:r>
      <w:r w:rsidR="009410BF" w:rsidRPr="006E18D5">
        <w:rPr>
          <w:rFonts w:ascii="Times New Roman" w:hAnsi="Times New Roman" w:cs="Times New Roman"/>
          <w:sz w:val="24"/>
          <w:szCs w:val="24"/>
        </w:rPr>
        <w:t>Muslim</w:t>
      </w:r>
      <w:r w:rsidR="00EE64BA" w:rsidRPr="006E18D5">
        <w:rPr>
          <w:rFonts w:ascii="Times New Roman" w:hAnsi="Times New Roman" w:cs="Times New Roman"/>
          <w:sz w:val="24"/>
          <w:szCs w:val="24"/>
        </w:rPr>
        <w:t xml:space="preserve"> question</w:t>
      </w:r>
      <w:r w:rsidR="008C1D45" w:rsidRPr="006E18D5">
        <w:rPr>
          <w:rFonts w:ascii="Times New Roman" w:hAnsi="Times New Roman" w:cs="Times New Roman"/>
          <w:sz w:val="24"/>
          <w:szCs w:val="24"/>
        </w:rPr>
        <w:t xml:space="preserve">. Based on the fact that both the </w:t>
      </w:r>
      <w:r w:rsidR="009410BF" w:rsidRPr="006E18D5">
        <w:rPr>
          <w:rFonts w:ascii="Times New Roman" w:hAnsi="Times New Roman" w:cs="Times New Roman"/>
          <w:sz w:val="24"/>
          <w:szCs w:val="24"/>
        </w:rPr>
        <w:t>Jews</w:t>
      </w:r>
      <w:r w:rsidR="008C1D45" w:rsidRPr="006E18D5">
        <w:rPr>
          <w:rFonts w:ascii="Times New Roman" w:hAnsi="Times New Roman" w:cs="Times New Roman"/>
          <w:sz w:val="24"/>
          <w:szCs w:val="24"/>
        </w:rPr>
        <w:t xml:space="preserve"> and Palestinians inhabit the </w:t>
      </w:r>
      <w:r w:rsidR="009410BF" w:rsidRPr="006E18D5">
        <w:rPr>
          <w:rFonts w:ascii="Times New Roman" w:hAnsi="Times New Roman" w:cs="Times New Roman"/>
          <w:sz w:val="24"/>
          <w:szCs w:val="24"/>
        </w:rPr>
        <w:t>Semite</w:t>
      </w:r>
      <w:r w:rsidR="008C1D45" w:rsidRPr="006E18D5">
        <w:rPr>
          <w:rFonts w:ascii="Times New Roman" w:hAnsi="Times New Roman" w:cs="Times New Roman"/>
          <w:sz w:val="24"/>
          <w:szCs w:val="24"/>
        </w:rPr>
        <w:t xml:space="preserve"> taxonomy,</w:t>
      </w:r>
      <w:r w:rsidR="009410BF" w:rsidRPr="006E18D5">
        <w:rPr>
          <w:rFonts w:ascii="Times New Roman" w:hAnsi="Times New Roman" w:cs="Times New Roman"/>
          <w:sz w:val="24"/>
          <w:szCs w:val="24"/>
        </w:rPr>
        <w:t xml:space="preserve"> this essay explore the way in which Jewish and Palestinian questions comprise the Semitic question. In addi</w:t>
      </w:r>
      <w:r w:rsidR="00C307DA" w:rsidRPr="006E18D5">
        <w:rPr>
          <w:rFonts w:ascii="Times New Roman" w:hAnsi="Times New Roman" w:cs="Times New Roman"/>
          <w:sz w:val="24"/>
          <w:szCs w:val="24"/>
        </w:rPr>
        <w:t xml:space="preserve">tion, the essay </w:t>
      </w:r>
      <w:r w:rsidR="006E18D5" w:rsidRPr="006E18D5">
        <w:rPr>
          <w:rFonts w:ascii="Times New Roman" w:hAnsi="Times New Roman" w:cs="Times New Roman"/>
          <w:sz w:val="24"/>
          <w:szCs w:val="24"/>
        </w:rPr>
        <w:t xml:space="preserve">reflects about the Abrahamic monotheistic communities. </w:t>
      </w:r>
    </w:p>
    <w:p w14:paraId="6DCCF24A" w14:textId="77777777" w:rsidR="001D6330" w:rsidRPr="006E18D5" w:rsidRDefault="00C307DA" w:rsidP="006E18D5">
      <w:pPr>
        <w:spacing w:line="480" w:lineRule="auto"/>
        <w:ind w:firstLine="720"/>
        <w:rPr>
          <w:rFonts w:ascii="Times New Roman" w:hAnsi="Times New Roman" w:cs="Times New Roman"/>
          <w:sz w:val="24"/>
          <w:szCs w:val="24"/>
        </w:rPr>
      </w:pPr>
      <w:r w:rsidRPr="006E18D5">
        <w:rPr>
          <w:rFonts w:ascii="Times New Roman" w:hAnsi="Times New Roman" w:cs="Times New Roman"/>
          <w:sz w:val="24"/>
          <w:szCs w:val="24"/>
        </w:rPr>
        <w:t xml:space="preserve">There are many questions </w:t>
      </w:r>
      <w:r w:rsidR="00CB2336" w:rsidRPr="006E18D5">
        <w:rPr>
          <w:rFonts w:ascii="Times New Roman" w:hAnsi="Times New Roman" w:cs="Times New Roman"/>
          <w:sz w:val="24"/>
          <w:szCs w:val="24"/>
        </w:rPr>
        <w:t xml:space="preserve">about the relationship between Semitism and </w:t>
      </w:r>
      <w:r w:rsidR="000B4E5F" w:rsidRPr="006E18D5">
        <w:rPr>
          <w:rFonts w:ascii="Times New Roman" w:hAnsi="Times New Roman" w:cs="Times New Roman"/>
          <w:sz w:val="24"/>
          <w:szCs w:val="24"/>
        </w:rPr>
        <w:t>Palestinians</w:t>
      </w:r>
      <w:r w:rsidR="00CB2336" w:rsidRPr="006E18D5">
        <w:rPr>
          <w:rFonts w:ascii="Times New Roman" w:hAnsi="Times New Roman" w:cs="Times New Roman"/>
          <w:sz w:val="24"/>
          <w:szCs w:val="24"/>
        </w:rPr>
        <w:t xml:space="preserve"> and also about Arabs and most particularly Palestinians being the main perpetrators of anti-Semitism. </w:t>
      </w:r>
      <w:r w:rsidR="009410BF" w:rsidRPr="006E18D5">
        <w:rPr>
          <w:rFonts w:ascii="Times New Roman" w:hAnsi="Times New Roman" w:cs="Times New Roman"/>
          <w:sz w:val="24"/>
          <w:szCs w:val="24"/>
        </w:rPr>
        <w:t xml:space="preserve"> </w:t>
      </w:r>
      <w:r w:rsidR="00801CA7" w:rsidRPr="006E18D5">
        <w:rPr>
          <w:rFonts w:ascii="Times New Roman" w:hAnsi="Times New Roman" w:cs="Times New Roman"/>
          <w:sz w:val="24"/>
          <w:szCs w:val="24"/>
        </w:rPr>
        <w:t xml:space="preserve">There is always a confusion between whether </w:t>
      </w:r>
      <w:r w:rsidR="000B4E5F" w:rsidRPr="006E18D5">
        <w:rPr>
          <w:rFonts w:ascii="Times New Roman" w:hAnsi="Times New Roman" w:cs="Times New Roman"/>
          <w:sz w:val="24"/>
          <w:szCs w:val="24"/>
        </w:rPr>
        <w:t>anti-Semitism</w:t>
      </w:r>
      <w:r w:rsidR="00801CA7" w:rsidRPr="006E18D5">
        <w:rPr>
          <w:rFonts w:ascii="Times New Roman" w:hAnsi="Times New Roman" w:cs="Times New Roman"/>
          <w:sz w:val="24"/>
          <w:szCs w:val="24"/>
        </w:rPr>
        <w:t xml:space="preserve"> is in fact a Semitism enemy or their relationship has a different order downright. </w:t>
      </w:r>
      <w:r w:rsidR="009875FA" w:rsidRPr="006E18D5">
        <w:rPr>
          <w:rFonts w:ascii="Times New Roman" w:hAnsi="Times New Roman" w:cs="Times New Roman"/>
          <w:sz w:val="24"/>
          <w:szCs w:val="24"/>
        </w:rPr>
        <w:t xml:space="preserve">In addition, orientalism and </w:t>
      </w:r>
      <w:r w:rsidR="000B4E5F" w:rsidRPr="006E18D5">
        <w:rPr>
          <w:rFonts w:ascii="Times New Roman" w:hAnsi="Times New Roman" w:cs="Times New Roman"/>
          <w:sz w:val="24"/>
          <w:szCs w:val="24"/>
        </w:rPr>
        <w:t>anti-Semitism are identical with re</w:t>
      </w:r>
      <w:r w:rsidR="00EB2D7F" w:rsidRPr="006E18D5">
        <w:rPr>
          <w:rFonts w:ascii="Times New Roman" w:hAnsi="Times New Roman" w:cs="Times New Roman"/>
          <w:sz w:val="24"/>
          <w:szCs w:val="24"/>
        </w:rPr>
        <w:t>spect to the political, histori</w:t>
      </w:r>
      <w:r w:rsidR="000B4E5F" w:rsidRPr="006E18D5">
        <w:rPr>
          <w:rFonts w:ascii="Times New Roman" w:hAnsi="Times New Roman" w:cs="Times New Roman"/>
          <w:sz w:val="24"/>
          <w:szCs w:val="24"/>
        </w:rPr>
        <w:t>cal, and cultural truth, which only requires to be mentioned to Palestinians in order to comprehend its irony perfectly.</w:t>
      </w:r>
      <w:r w:rsidR="000E0A6D" w:rsidRPr="006E18D5">
        <w:rPr>
          <w:rFonts w:ascii="Times New Roman" w:hAnsi="Times New Roman" w:cs="Times New Roman"/>
          <w:sz w:val="24"/>
          <w:szCs w:val="24"/>
        </w:rPr>
        <w:t xml:space="preserve"> Notably, the </w:t>
      </w:r>
      <w:r w:rsidR="00F2439F" w:rsidRPr="006E18D5">
        <w:rPr>
          <w:rFonts w:ascii="Times New Roman" w:hAnsi="Times New Roman" w:cs="Times New Roman"/>
          <w:sz w:val="24"/>
          <w:szCs w:val="24"/>
        </w:rPr>
        <w:t>Semite</w:t>
      </w:r>
      <w:r w:rsidR="000E0A6D" w:rsidRPr="006E18D5">
        <w:rPr>
          <w:rFonts w:ascii="Times New Roman" w:hAnsi="Times New Roman" w:cs="Times New Roman"/>
          <w:sz w:val="24"/>
          <w:szCs w:val="24"/>
        </w:rPr>
        <w:t xml:space="preserve"> became a </w:t>
      </w:r>
      <w:r w:rsidR="00F2439F" w:rsidRPr="006E18D5">
        <w:rPr>
          <w:rFonts w:ascii="Times New Roman" w:hAnsi="Times New Roman" w:cs="Times New Roman"/>
          <w:sz w:val="24"/>
          <w:szCs w:val="24"/>
        </w:rPr>
        <w:t>European</w:t>
      </w:r>
      <w:r w:rsidR="000E0A6D" w:rsidRPr="006E18D5">
        <w:rPr>
          <w:rFonts w:ascii="Times New Roman" w:hAnsi="Times New Roman" w:cs="Times New Roman"/>
          <w:sz w:val="24"/>
          <w:szCs w:val="24"/>
        </w:rPr>
        <w:t xml:space="preserve"> question at a moment when most of the questions that Europe was taking into account</w:t>
      </w:r>
      <w:r w:rsidR="008A6562" w:rsidRPr="006E18D5">
        <w:rPr>
          <w:rFonts w:ascii="Times New Roman" w:hAnsi="Times New Roman" w:cs="Times New Roman"/>
          <w:sz w:val="24"/>
          <w:szCs w:val="24"/>
        </w:rPr>
        <w:t xml:space="preserve"> during the latter years of 18th century onwards focused on Orientals</w:t>
      </w:r>
      <w:r w:rsidR="00E913E7" w:rsidRPr="006E18D5">
        <w:rPr>
          <w:rFonts w:ascii="Times New Roman" w:hAnsi="Times New Roman" w:cs="Times New Roman"/>
          <w:sz w:val="24"/>
          <w:szCs w:val="24"/>
        </w:rPr>
        <w:t xml:space="preserve"> (</w:t>
      </w:r>
      <w:r w:rsidR="00E913E7" w:rsidRPr="006E18D5">
        <w:rPr>
          <w:rFonts w:ascii="Times New Roman" w:hAnsi="Times New Roman" w:cs="Times New Roman"/>
          <w:color w:val="222222"/>
          <w:sz w:val="24"/>
          <w:szCs w:val="24"/>
          <w:shd w:val="clear" w:color="auto" w:fill="FFFFFF"/>
        </w:rPr>
        <w:t>Said, 1978)</w:t>
      </w:r>
      <w:r w:rsidR="008A6562" w:rsidRPr="006E18D5">
        <w:rPr>
          <w:rFonts w:ascii="Times New Roman" w:hAnsi="Times New Roman" w:cs="Times New Roman"/>
          <w:sz w:val="24"/>
          <w:szCs w:val="24"/>
        </w:rPr>
        <w:t>.</w:t>
      </w:r>
    </w:p>
    <w:p w14:paraId="6A77E609" w14:textId="77777777" w:rsidR="000E42F7" w:rsidRPr="006E18D5" w:rsidRDefault="008A6562" w:rsidP="006E18D5">
      <w:pPr>
        <w:spacing w:line="480" w:lineRule="auto"/>
        <w:ind w:firstLine="720"/>
        <w:rPr>
          <w:rFonts w:ascii="Times New Roman" w:hAnsi="Times New Roman" w:cs="Times New Roman"/>
          <w:sz w:val="24"/>
          <w:szCs w:val="24"/>
        </w:rPr>
      </w:pPr>
      <w:r w:rsidRPr="006E18D5">
        <w:rPr>
          <w:rFonts w:ascii="Times New Roman" w:hAnsi="Times New Roman" w:cs="Times New Roman"/>
          <w:sz w:val="24"/>
          <w:szCs w:val="24"/>
        </w:rPr>
        <w:t xml:space="preserve"> One of these qu</w:t>
      </w:r>
      <w:r w:rsidR="00F2439F" w:rsidRPr="006E18D5">
        <w:rPr>
          <w:rFonts w:ascii="Times New Roman" w:hAnsi="Times New Roman" w:cs="Times New Roman"/>
          <w:sz w:val="24"/>
          <w:szCs w:val="24"/>
        </w:rPr>
        <w:t>e</w:t>
      </w:r>
      <w:r w:rsidRPr="006E18D5">
        <w:rPr>
          <w:rFonts w:ascii="Times New Roman" w:hAnsi="Times New Roman" w:cs="Times New Roman"/>
          <w:sz w:val="24"/>
          <w:szCs w:val="24"/>
        </w:rPr>
        <w:t>stions was about the oriental Ottoman Empire</w:t>
      </w:r>
      <w:r w:rsidR="00E573E4" w:rsidRPr="006E18D5">
        <w:rPr>
          <w:rFonts w:ascii="Times New Roman" w:hAnsi="Times New Roman" w:cs="Times New Roman"/>
          <w:sz w:val="24"/>
          <w:szCs w:val="24"/>
        </w:rPr>
        <w:t xml:space="preserve"> that was deemed necessary to be evicted from Europe and was coded as the “Eastern Question”. </w:t>
      </w:r>
      <w:r w:rsidR="00F44FF5" w:rsidRPr="006E18D5">
        <w:rPr>
          <w:rFonts w:ascii="Times New Roman" w:hAnsi="Times New Roman" w:cs="Times New Roman"/>
          <w:sz w:val="24"/>
          <w:szCs w:val="24"/>
        </w:rPr>
        <w:t xml:space="preserve"> Additionally, the </w:t>
      </w:r>
      <w:r w:rsidR="00F2439F" w:rsidRPr="006E18D5">
        <w:rPr>
          <w:rFonts w:ascii="Times New Roman" w:hAnsi="Times New Roman" w:cs="Times New Roman"/>
          <w:sz w:val="24"/>
          <w:szCs w:val="24"/>
        </w:rPr>
        <w:t>Jewish</w:t>
      </w:r>
      <w:r w:rsidR="00F44FF5" w:rsidRPr="006E18D5">
        <w:rPr>
          <w:rFonts w:ascii="Times New Roman" w:hAnsi="Times New Roman" w:cs="Times New Roman"/>
          <w:sz w:val="24"/>
          <w:szCs w:val="24"/>
        </w:rPr>
        <w:t xml:space="preserve"> question emerged contemporaneously to deal with the oriental millennia presence in the heart of Europe</w:t>
      </w:r>
      <w:r w:rsidR="00F2439F" w:rsidRPr="006E18D5">
        <w:rPr>
          <w:rFonts w:ascii="Times New Roman" w:hAnsi="Times New Roman" w:cs="Times New Roman"/>
          <w:sz w:val="24"/>
          <w:szCs w:val="24"/>
        </w:rPr>
        <w:t>. Anti-Semitism is a “secret sharer” of Orientalism</w:t>
      </w:r>
      <w:r w:rsidR="008049F4" w:rsidRPr="006E18D5">
        <w:rPr>
          <w:rFonts w:ascii="Times New Roman" w:hAnsi="Times New Roman" w:cs="Times New Roman"/>
          <w:sz w:val="24"/>
          <w:szCs w:val="24"/>
        </w:rPr>
        <w:t xml:space="preserve"> (Conrad, 2008)</w:t>
      </w:r>
      <w:r w:rsidR="00F2439F" w:rsidRPr="006E18D5">
        <w:rPr>
          <w:rFonts w:ascii="Times New Roman" w:hAnsi="Times New Roman" w:cs="Times New Roman"/>
          <w:sz w:val="24"/>
          <w:szCs w:val="24"/>
        </w:rPr>
        <w:t xml:space="preserve">. </w:t>
      </w:r>
      <w:r w:rsidR="00A800B7" w:rsidRPr="006E18D5">
        <w:rPr>
          <w:rFonts w:ascii="Times New Roman" w:hAnsi="Times New Roman" w:cs="Times New Roman"/>
          <w:sz w:val="24"/>
          <w:szCs w:val="24"/>
        </w:rPr>
        <w:t xml:space="preserve"> Notably, a secret sharer is a second self, one’s other self, double, or a mirror according to Joseph Conrad. Acco</w:t>
      </w:r>
      <w:r w:rsidR="000E42F7" w:rsidRPr="006E18D5">
        <w:rPr>
          <w:rFonts w:ascii="Times New Roman" w:hAnsi="Times New Roman" w:cs="Times New Roman"/>
          <w:sz w:val="24"/>
          <w:szCs w:val="24"/>
        </w:rPr>
        <w:t>rdingly, the S</w:t>
      </w:r>
      <w:r w:rsidR="00A800B7" w:rsidRPr="006E18D5">
        <w:rPr>
          <w:rFonts w:ascii="Times New Roman" w:hAnsi="Times New Roman" w:cs="Times New Roman"/>
          <w:sz w:val="24"/>
          <w:szCs w:val="24"/>
        </w:rPr>
        <w:t xml:space="preserve">emite, the Oriental, </w:t>
      </w:r>
      <w:r w:rsidR="000E42F7" w:rsidRPr="006E18D5">
        <w:rPr>
          <w:rFonts w:ascii="Times New Roman" w:hAnsi="Times New Roman" w:cs="Times New Roman"/>
          <w:sz w:val="24"/>
          <w:szCs w:val="24"/>
        </w:rPr>
        <w:t>Orientalism,</w:t>
      </w:r>
      <w:r w:rsidR="00A800B7" w:rsidRPr="006E18D5">
        <w:rPr>
          <w:rFonts w:ascii="Times New Roman" w:hAnsi="Times New Roman" w:cs="Times New Roman"/>
          <w:sz w:val="24"/>
          <w:szCs w:val="24"/>
        </w:rPr>
        <w:t xml:space="preserve"> and </w:t>
      </w:r>
      <w:r w:rsidR="000E42F7" w:rsidRPr="006E18D5">
        <w:rPr>
          <w:rFonts w:ascii="Times New Roman" w:hAnsi="Times New Roman" w:cs="Times New Roman"/>
          <w:sz w:val="24"/>
          <w:szCs w:val="24"/>
        </w:rPr>
        <w:t xml:space="preserve">anti-Semitism are mirror reflections, second selves, and doubles to one another. Moreover, an </w:t>
      </w:r>
      <w:r w:rsidR="00BD4685" w:rsidRPr="006E18D5">
        <w:rPr>
          <w:rFonts w:ascii="Times New Roman" w:hAnsi="Times New Roman" w:cs="Times New Roman"/>
          <w:sz w:val="24"/>
          <w:szCs w:val="24"/>
        </w:rPr>
        <w:t>Arab</w:t>
      </w:r>
      <w:r w:rsidR="000E42F7" w:rsidRPr="006E18D5">
        <w:rPr>
          <w:rFonts w:ascii="Times New Roman" w:hAnsi="Times New Roman" w:cs="Times New Roman"/>
          <w:sz w:val="24"/>
          <w:szCs w:val="24"/>
        </w:rPr>
        <w:t xml:space="preserve"> </w:t>
      </w:r>
      <w:r w:rsidR="00BD4685" w:rsidRPr="006E18D5">
        <w:rPr>
          <w:rFonts w:ascii="Times New Roman" w:hAnsi="Times New Roman" w:cs="Times New Roman"/>
          <w:sz w:val="24"/>
          <w:szCs w:val="24"/>
        </w:rPr>
        <w:t>is the same as a Jew</w:t>
      </w:r>
      <w:r w:rsidR="008049F4" w:rsidRPr="006E18D5">
        <w:rPr>
          <w:rFonts w:ascii="Times New Roman" w:hAnsi="Times New Roman" w:cs="Times New Roman"/>
          <w:sz w:val="24"/>
          <w:szCs w:val="24"/>
        </w:rPr>
        <w:t xml:space="preserve"> (</w:t>
      </w:r>
      <w:r w:rsidR="008049F4" w:rsidRPr="006E18D5">
        <w:rPr>
          <w:rFonts w:ascii="Times New Roman" w:hAnsi="Times New Roman" w:cs="Times New Roman"/>
          <w:color w:val="222222"/>
          <w:sz w:val="24"/>
          <w:szCs w:val="24"/>
          <w:shd w:val="clear" w:color="auto" w:fill="FFFFFF"/>
        </w:rPr>
        <w:t>Conrad, 2008)</w:t>
      </w:r>
      <w:r w:rsidR="00BD4685" w:rsidRPr="006E18D5">
        <w:rPr>
          <w:rFonts w:ascii="Times New Roman" w:hAnsi="Times New Roman" w:cs="Times New Roman"/>
          <w:sz w:val="24"/>
          <w:szCs w:val="24"/>
        </w:rPr>
        <w:t xml:space="preserve">. </w:t>
      </w:r>
    </w:p>
    <w:p w14:paraId="14C0C981" w14:textId="77777777" w:rsidR="00BD4685" w:rsidRPr="006E18D5" w:rsidRDefault="00875CE1" w:rsidP="006E18D5">
      <w:pPr>
        <w:spacing w:line="480" w:lineRule="auto"/>
        <w:ind w:firstLine="720"/>
        <w:rPr>
          <w:rFonts w:ascii="Times New Roman" w:hAnsi="Times New Roman" w:cs="Times New Roman"/>
          <w:sz w:val="24"/>
          <w:szCs w:val="24"/>
        </w:rPr>
      </w:pPr>
      <w:r w:rsidRPr="006E18D5">
        <w:rPr>
          <w:rFonts w:ascii="Times New Roman" w:hAnsi="Times New Roman" w:cs="Times New Roman"/>
          <w:sz w:val="24"/>
          <w:szCs w:val="24"/>
        </w:rPr>
        <w:lastRenderedPageBreak/>
        <w:t>However, t</w:t>
      </w:r>
      <w:r w:rsidR="00AA38CD" w:rsidRPr="006E18D5">
        <w:rPr>
          <w:rFonts w:ascii="Times New Roman" w:hAnsi="Times New Roman" w:cs="Times New Roman"/>
          <w:sz w:val="24"/>
          <w:szCs w:val="24"/>
        </w:rPr>
        <w:t>he American Jews share more with white Americans, who are non- Jews</w:t>
      </w:r>
      <w:r w:rsidRPr="006E18D5">
        <w:rPr>
          <w:rFonts w:ascii="Times New Roman" w:hAnsi="Times New Roman" w:cs="Times New Roman"/>
          <w:sz w:val="24"/>
          <w:szCs w:val="24"/>
        </w:rPr>
        <w:t xml:space="preserve"> than they do with the desert Arab as a true representative of the </w:t>
      </w:r>
      <w:r w:rsidR="003D394F" w:rsidRPr="006E18D5">
        <w:rPr>
          <w:rFonts w:ascii="Times New Roman" w:hAnsi="Times New Roman" w:cs="Times New Roman"/>
          <w:sz w:val="24"/>
          <w:szCs w:val="24"/>
        </w:rPr>
        <w:t>Semite</w:t>
      </w:r>
      <w:r w:rsidRPr="006E18D5">
        <w:rPr>
          <w:rFonts w:ascii="Times New Roman" w:hAnsi="Times New Roman" w:cs="Times New Roman"/>
          <w:sz w:val="24"/>
          <w:szCs w:val="24"/>
        </w:rPr>
        <w:t xml:space="preserve"> and even the other </w:t>
      </w:r>
      <w:r w:rsidR="003D394F" w:rsidRPr="006E18D5">
        <w:rPr>
          <w:rFonts w:ascii="Times New Roman" w:hAnsi="Times New Roman" w:cs="Times New Roman"/>
          <w:sz w:val="24"/>
          <w:szCs w:val="24"/>
        </w:rPr>
        <w:t>Jews</w:t>
      </w:r>
      <w:r w:rsidRPr="006E18D5">
        <w:rPr>
          <w:rFonts w:ascii="Times New Roman" w:hAnsi="Times New Roman" w:cs="Times New Roman"/>
          <w:sz w:val="24"/>
          <w:szCs w:val="24"/>
        </w:rPr>
        <w:t xml:space="preserve"> in </w:t>
      </w:r>
      <w:r w:rsidR="003D394F" w:rsidRPr="006E18D5">
        <w:rPr>
          <w:rFonts w:ascii="Times New Roman" w:hAnsi="Times New Roman" w:cs="Times New Roman"/>
          <w:sz w:val="24"/>
          <w:szCs w:val="24"/>
        </w:rPr>
        <w:t>Middle East</w:t>
      </w:r>
      <w:r w:rsidRPr="006E18D5">
        <w:rPr>
          <w:rFonts w:ascii="Times New Roman" w:hAnsi="Times New Roman" w:cs="Times New Roman"/>
          <w:sz w:val="24"/>
          <w:szCs w:val="24"/>
        </w:rPr>
        <w:t xml:space="preserve">. </w:t>
      </w:r>
      <w:r w:rsidR="003D394F" w:rsidRPr="006E18D5">
        <w:rPr>
          <w:rFonts w:ascii="Times New Roman" w:hAnsi="Times New Roman" w:cs="Times New Roman"/>
          <w:sz w:val="24"/>
          <w:szCs w:val="24"/>
        </w:rPr>
        <w:t xml:space="preserve">Regardless of the fact that the original Jews that originated from the desert were Semites just like their Arab counterparts, their blood has been diluted drastically.  According to Martin A. Meyer, </w:t>
      </w:r>
      <w:r w:rsidR="00432B0F" w:rsidRPr="006E18D5">
        <w:rPr>
          <w:rFonts w:ascii="Times New Roman" w:hAnsi="Times New Roman" w:cs="Times New Roman"/>
          <w:sz w:val="24"/>
          <w:szCs w:val="24"/>
        </w:rPr>
        <w:t xml:space="preserve">“today, but little of the ancient Semitic blood is found in our veins”. The bodies of Jews have already forgotten their Semitic origins except for a few traces that are remaining. </w:t>
      </w:r>
      <w:r w:rsidR="00A81C6A" w:rsidRPr="006E18D5">
        <w:rPr>
          <w:rFonts w:ascii="Times New Roman" w:hAnsi="Times New Roman" w:cs="Times New Roman"/>
          <w:sz w:val="24"/>
          <w:szCs w:val="24"/>
        </w:rPr>
        <w:t xml:space="preserve">The original Semites were white and came from the Caucus as opposed to the hypothesis of African </w:t>
      </w:r>
      <w:r w:rsidR="00101CB1" w:rsidRPr="006E18D5">
        <w:rPr>
          <w:rFonts w:ascii="Times New Roman" w:hAnsi="Times New Roman" w:cs="Times New Roman"/>
          <w:sz w:val="24"/>
          <w:szCs w:val="24"/>
        </w:rPr>
        <w:t xml:space="preserve">origin perpetrated by some Zionists and Jewish anthropologists. </w:t>
      </w:r>
    </w:p>
    <w:p w14:paraId="42FF125C" w14:textId="77777777" w:rsidR="00EB2D7F" w:rsidRPr="006E18D5" w:rsidRDefault="00A800B7" w:rsidP="006E18D5">
      <w:pPr>
        <w:spacing w:line="480" w:lineRule="auto"/>
        <w:ind w:firstLine="720"/>
        <w:rPr>
          <w:rFonts w:ascii="Times New Roman" w:hAnsi="Times New Roman" w:cs="Times New Roman"/>
          <w:sz w:val="24"/>
          <w:szCs w:val="24"/>
        </w:rPr>
      </w:pPr>
      <w:r w:rsidRPr="006E18D5">
        <w:rPr>
          <w:rFonts w:ascii="Times New Roman" w:hAnsi="Times New Roman" w:cs="Times New Roman"/>
          <w:sz w:val="24"/>
          <w:szCs w:val="24"/>
        </w:rPr>
        <w:t xml:space="preserve"> </w:t>
      </w:r>
      <w:r w:rsidR="001D6330" w:rsidRPr="006E18D5">
        <w:rPr>
          <w:rFonts w:ascii="Times New Roman" w:hAnsi="Times New Roman" w:cs="Times New Roman"/>
          <w:sz w:val="24"/>
          <w:szCs w:val="24"/>
        </w:rPr>
        <w:t xml:space="preserve">Abrahamic is the associative </w:t>
      </w:r>
      <w:r w:rsidR="00DB12DE" w:rsidRPr="006E18D5">
        <w:rPr>
          <w:rFonts w:ascii="Times New Roman" w:hAnsi="Times New Roman" w:cs="Times New Roman"/>
          <w:sz w:val="24"/>
          <w:szCs w:val="24"/>
        </w:rPr>
        <w:t>connection between the three monotheistic communities.</w:t>
      </w:r>
      <w:r w:rsidR="00630433" w:rsidRPr="006E18D5">
        <w:rPr>
          <w:rFonts w:ascii="Times New Roman" w:hAnsi="Times New Roman" w:cs="Times New Roman"/>
          <w:sz w:val="24"/>
          <w:szCs w:val="24"/>
        </w:rPr>
        <w:t xml:space="preserve"> Therefore, oppression, violence, and conflict can be eliminated by deploying t</w:t>
      </w:r>
      <w:r w:rsidR="00CE4168" w:rsidRPr="006E18D5">
        <w:rPr>
          <w:rFonts w:ascii="Times New Roman" w:hAnsi="Times New Roman" w:cs="Times New Roman"/>
          <w:sz w:val="24"/>
          <w:szCs w:val="24"/>
        </w:rPr>
        <w:t>he Abrahamic link to the Semite, to the Semitic. There is a need to take into account the active silence</w:t>
      </w:r>
      <w:r w:rsidR="00F57F07" w:rsidRPr="006E18D5">
        <w:rPr>
          <w:rFonts w:ascii="Times New Roman" w:hAnsi="Times New Roman" w:cs="Times New Roman"/>
          <w:sz w:val="24"/>
          <w:szCs w:val="24"/>
        </w:rPr>
        <w:t xml:space="preserve"> that suppresses and chokes the entire fraternity with the people that possess a right to consider an Abrahamic prayer front</w:t>
      </w:r>
      <w:r w:rsidR="002947FA" w:rsidRPr="006E18D5">
        <w:rPr>
          <w:rFonts w:ascii="Times New Roman" w:hAnsi="Times New Roman" w:cs="Times New Roman"/>
          <w:sz w:val="24"/>
          <w:szCs w:val="24"/>
        </w:rPr>
        <w:t xml:space="preserve"> in order to wit the Jews. In addition, it is also important for Abra</w:t>
      </w:r>
      <w:r w:rsidR="0025635D" w:rsidRPr="006E18D5">
        <w:rPr>
          <w:rFonts w:ascii="Times New Roman" w:hAnsi="Times New Roman" w:cs="Times New Roman"/>
          <w:sz w:val="24"/>
          <w:szCs w:val="24"/>
        </w:rPr>
        <w:t xml:space="preserve">hamic to be inclusive through the demonstration of the way in which Louis </w:t>
      </w:r>
      <w:proofErr w:type="spellStart"/>
      <w:r w:rsidR="0025635D" w:rsidRPr="006E18D5">
        <w:rPr>
          <w:rFonts w:ascii="Times New Roman" w:hAnsi="Times New Roman" w:cs="Times New Roman"/>
          <w:sz w:val="24"/>
          <w:szCs w:val="24"/>
        </w:rPr>
        <w:t>Massignon</w:t>
      </w:r>
      <w:proofErr w:type="spellEnd"/>
      <w:r w:rsidR="0025635D" w:rsidRPr="006E18D5">
        <w:rPr>
          <w:rFonts w:ascii="Times New Roman" w:hAnsi="Times New Roman" w:cs="Times New Roman"/>
          <w:sz w:val="24"/>
          <w:szCs w:val="24"/>
        </w:rPr>
        <w:t xml:space="preserve"> </w:t>
      </w:r>
      <w:r w:rsidR="002C137D" w:rsidRPr="006E18D5">
        <w:rPr>
          <w:rFonts w:ascii="Times New Roman" w:hAnsi="Times New Roman" w:cs="Times New Roman"/>
          <w:sz w:val="24"/>
          <w:szCs w:val="24"/>
        </w:rPr>
        <w:t>occasionally slips into an exclusive domain, which rules out the Jews.</w:t>
      </w:r>
      <w:r w:rsidR="00E10217" w:rsidRPr="006E18D5">
        <w:rPr>
          <w:rFonts w:ascii="Times New Roman" w:hAnsi="Times New Roman" w:cs="Times New Roman"/>
          <w:sz w:val="24"/>
          <w:szCs w:val="24"/>
        </w:rPr>
        <w:t xml:space="preserve"> </w:t>
      </w:r>
      <w:r w:rsidR="00FB243E" w:rsidRPr="006E18D5">
        <w:rPr>
          <w:rFonts w:ascii="Times New Roman" w:hAnsi="Times New Roman" w:cs="Times New Roman"/>
          <w:sz w:val="24"/>
          <w:szCs w:val="24"/>
        </w:rPr>
        <w:t>T</w:t>
      </w:r>
      <w:r w:rsidR="00E10217" w:rsidRPr="006E18D5">
        <w:rPr>
          <w:rFonts w:ascii="Times New Roman" w:hAnsi="Times New Roman" w:cs="Times New Roman"/>
          <w:sz w:val="24"/>
          <w:szCs w:val="24"/>
        </w:rPr>
        <w:t xml:space="preserve">he motive of </w:t>
      </w:r>
      <w:proofErr w:type="spellStart"/>
      <w:r w:rsidR="00E10217" w:rsidRPr="006E18D5">
        <w:rPr>
          <w:rFonts w:ascii="Times New Roman" w:hAnsi="Times New Roman" w:cs="Times New Roman"/>
          <w:sz w:val="24"/>
          <w:szCs w:val="24"/>
        </w:rPr>
        <w:t>Massignon</w:t>
      </w:r>
      <w:proofErr w:type="spellEnd"/>
      <w:r w:rsidR="00E10217" w:rsidRPr="006E18D5">
        <w:rPr>
          <w:rFonts w:ascii="Times New Roman" w:hAnsi="Times New Roman" w:cs="Times New Roman"/>
          <w:sz w:val="24"/>
          <w:szCs w:val="24"/>
        </w:rPr>
        <w:t xml:space="preserve"> in eliciting Abrahamic was based on the Christian love for the entire Abraham children</w:t>
      </w:r>
      <w:r w:rsidR="00FB243E" w:rsidRPr="006E18D5">
        <w:rPr>
          <w:rFonts w:ascii="Times New Roman" w:hAnsi="Times New Roman" w:cs="Times New Roman"/>
          <w:sz w:val="24"/>
          <w:szCs w:val="24"/>
        </w:rPr>
        <w:t xml:space="preserve">. </w:t>
      </w:r>
      <w:r w:rsidR="00A90D27" w:rsidRPr="006E18D5">
        <w:rPr>
          <w:rFonts w:ascii="Times New Roman" w:hAnsi="Times New Roman" w:cs="Times New Roman"/>
          <w:sz w:val="24"/>
          <w:szCs w:val="24"/>
        </w:rPr>
        <w:t>The anti-</w:t>
      </w:r>
      <w:r w:rsidR="0037427E" w:rsidRPr="006E18D5">
        <w:rPr>
          <w:rFonts w:ascii="Times New Roman" w:hAnsi="Times New Roman" w:cs="Times New Roman"/>
          <w:sz w:val="24"/>
          <w:szCs w:val="24"/>
        </w:rPr>
        <w:t>Palestinian</w:t>
      </w:r>
      <w:r w:rsidR="00A90D27" w:rsidRPr="006E18D5">
        <w:rPr>
          <w:rFonts w:ascii="Times New Roman" w:hAnsi="Times New Roman" w:cs="Times New Roman"/>
          <w:sz w:val="24"/>
          <w:szCs w:val="24"/>
        </w:rPr>
        <w:t xml:space="preserve"> ethics that exclude Palestinians as </w:t>
      </w:r>
      <w:r w:rsidR="0037427E" w:rsidRPr="006E18D5">
        <w:rPr>
          <w:rFonts w:ascii="Times New Roman" w:hAnsi="Times New Roman" w:cs="Times New Roman"/>
          <w:sz w:val="24"/>
          <w:szCs w:val="24"/>
        </w:rPr>
        <w:t>Muslims</w:t>
      </w:r>
      <w:r w:rsidR="00A90D27" w:rsidRPr="006E18D5">
        <w:rPr>
          <w:rFonts w:ascii="Times New Roman" w:hAnsi="Times New Roman" w:cs="Times New Roman"/>
          <w:sz w:val="24"/>
          <w:szCs w:val="24"/>
        </w:rPr>
        <w:t xml:space="preserve"> of Abrahamic origin are </w:t>
      </w:r>
      <w:r w:rsidR="0037427E" w:rsidRPr="006E18D5">
        <w:rPr>
          <w:rFonts w:ascii="Times New Roman" w:hAnsi="Times New Roman" w:cs="Times New Roman"/>
          <w:sz w:val="24"/>
          <w:szCs w:val="24"/>
        </w:rPr>
        <w:t>disregarded since Islam is part and parcel of the three Abrahamic monotheistic communi</w:t>
      </w:r>
      <w:r w:rsidR="008049F4" w:rsidRPr="006E18D5">
        <w:rPr>
          <w:rFonts w:ascii="Times New Roman" w:hAnsi="Times New Roman" w:cs="Times New Roman"/>
          <w:sz w:val="24"/>
          <w:szCs w:val="24"/>
        </w:rPr>
        <w:t>ties (</w:t>
      </w:r>
      <w:r w:rsidR="008049F4" w:rsidRPr="006E18D5">
        <w:rPr>
          <w:rFonts w:ascii="Times New Roman" w:hAnsi="Times New Roman" w:cs="Times New Roman"/>
          <w:color w:val="222222"/>
          <w:sz w:val="24"/>
          <w:szCs w:val="24"/>
          <w:shd w:val="clear" w:color="auto" w:fill="FFFFFF"/>
        </w:rPr>
        <w:t>Norton, 2013)</w:t>
      </w:r>
      <w:r w:rsidR="008049F4" w:rsidRPr="006E18D5">
        <w:rPr>
          <w:rFonts w:ascii="Times New Roman" w:hAnsi="Times New Roman" w:cs="Times New Roman"/>
          <w:sz w:val="24"/>
          <w:szCs w:val="24"/>
        </w:rPr>
        <w:t>.</w:t>
      </w:r>
    </w:p>
    <w:p w14:paraId="4E702B9D" w14:textId="77777777" w:rsidR="008D61AE" w:rsidRDefault="008D61AE" w:rsidP="006E18D5">
      <w:pPr>
        <w:spacing w:line="480" w:lineRule="auto"/>
        <w:jc w:val="center"/>
        <w:rPr>
          <w:rFonts w:ascii="Times New Roman" w:hAnsi="Times New Roman" w:cs="Times New Roman"/>
          <w:b/>
          <w:color w:val="222222"/>
          <w:sz w:val="24"/>
          <w:szCs w:val="24"/>
          <w:shd w:val="clear" w:color="auto" w:fill="FFFFFF"/>
        </w:rPr>
      </w:pPr>
    </w:p>
    <w:p w14:paraId="4045F7DB" w14:textId="77777777" w:rsidR="008D61AE" w:rsidRDefault="008D61AE" w:rsidP="006E18D5">
      <w:pPr>
        <w:spacing w:line="480" w:lineRule="auto"/>
        <w:jc w:val="center"/>
        <w:rPr>
          <w:rFonts w:ascii="Times New Roman" w:hAnsi="Times New Roman" w:cs="Times New Roman"/>
          <w:b/>
          <w:color w:val="222222"/>
          <w:sz w:val="24"/>
          <w:szCs w:val="24"/>
          <w:shd w:val="clear" w:color="auto" w:fill="FFFFFF"/>
        </w:rPr>
      </w:pPr>
    </w:p>
    <w:p w14:paraId="574273E2" w14:textId="77777777" w:rsidR="00E913E7" w:rsidRPr="006E18D5" w:rsidRDefault="00E913E7" w:rsidP="006E18D5">
      <w:pPr>
        <w:spacing w:line="480" w:lineRule="auto"/>
        <w:jc w:val="center"/>
        <w:rPr>
          <w:rFonts w:ascii="Times New Roman" w:hAnsi="Times New Roman" w:cs="Times New Roman"/>
          <w:b/>
          <w:color w:val="222222"/>
          <w:sz w:val="24"/>
          <w:szCs w:val="24"/>
          <w:shd w:val="clear" w:color="auto" w:fill="FFFFFF"/>
        </w:rPr>
      </w:pPr>
      <w:r w:rsidRPr="006E18D5">
        <w:rPr>
          <w:rFonts w:ascii="Times New Roman" w:hAnsi="Times New Roman" w:cs="Times New Roman"/>
          <w:b/>
          <w:color w:val="222222"/>
          <w:sz w:val="24"/>
          <w:szCs w:val="24"/>
          <w:shd w:val="clear" w:color="auto" w:fill="FFFFFF"/>
        </w:rPr>
        <w:t>References</w:t>
      </w:r>
    </w:p>
    <w:p w14:paraId="2B649173" w14:textId="77777777" w:rsidR="008049F4" w:rsidRPr="006E18D5" w:rsidRDefault="008049F4" w:rsidP="006E18D5">
      <w:pPr>
        <w:spacing w:line="480" w:lineRule="auto"/>
        <w:rPr>
          <w:rFonts w:ascii="Times New Roman" w:hAnsi="Times New Roman" w:cs="Times New Roman"/>
          <w:sz w:val="24"/>
          <w:szCs w:val="24"/>
        </w:rPr>
      </w:pPr>
      <w:r w:rsidRPr="006E18D5">
        <w:rPr>
          <w:rFonts w:ascii="Times New Roman" w:hAnsi="Times New Roman" w:cs="Times New Roman"/>
          <w:color w:val="222222"/>
          <w:sz w:val="24"/>
          <w:szCs w:val="24"/>
          <w:shd w:val="clear" w:color="auto" w:fill="FFFFFF"/>
        </w:rPr>
        <w:t>Conrad, J. (2008). </w:t>
      </w:r>
      <w:r w:rsidRPr="006E18D5">
        <w:rPr>
          <w:rFonts w:ascii="Times New Roman" w:hAnsi="Times New Roman" w:cs="Times New Roman"/>
          <w:i/>
          <w:iCs/>
          <w:color w:val="222222"/>
          <w:sz w:val="24"/>
          <w:szCs w:val="24"/>
          <w:shd w:val="clear" w:color="auto" w:fill="FFFFFF"/>
        </w:rPr>
        <w:t>The secret sharer</w:t>
      </w:r>
      <w:r w:rsidRPr="006E18D5">
        <w:rPr>
          <w:rFonts w:ascii="Times New Roman" w:hAnsi="Times New Roman" w:cs="Times New Roman"/>
          <w:color w:val="222222"/>
          <w:sz w:val="24"/>
          <w:szCs w:val="24"/>
          <w:shd w:val="clear" w:color="auto" w:fill="FFFFFF"/>
        </w:rPr>
        <w:t xml:space="preserve">. </w:t>
      </w:r>
      <w:proofErr w:type="spellStart"/>
      <w:r w:rsidRPr="006E18D5">
        <w:rPr>
          <w:rFonts w:ascii="Times New Roman" w:hAnsi="Times New Roman" w:cs="Times New Roman"/>
          <w:color w:val="222222"/>
          <w:sz w:val="24"/>
          <w:szCs w:val="24"/>
          <w:shd w:val="clear" w:color="auto" w:fill="FFFFFF"/>
        </w:rPr>
        <w:t>ReadHowYouWant</w:t>
      </w:r>
      <w:proofErr w:type="spellEnd"/>
      <w:r w:rsidRPr="006E18D5">
        <w:rPr>
          <w:rFonts w:ascii="Times New Roman" w:hAnsi="Times New Roman" w:cs="Times New Roman"/>
          <w:color w:val="222222"/>
          <w:sz w:val="24"/>
          <w:szCs w:val="24"/>
          <w:shd w:val="clear" w:color="auto" w:fill="FFFFFF"/>
        </w:rPr>
        <w:t>. com.</w:t>
      </w:r>
    </w:p>
    <w:p w14:paraId="4C2CB547" w14:textId="77777777" w:rsidR="008049F4" w:rsidRPr="006E18D5" w:rsidRDefault="008049F4" w:rsidP="006E18D5">
      <w:pPr>
        <w:spacing w:line="480" w:lineRule="auto"/>
        <w:rPr>
          <w:rFonts w:ascii="Times New Roman" w:hAnsi="Times New Roman" w:cs="Times New Roman"/>
          <w:sz w:val="24"/>
          <w:szCs w:val="24"/>
        </w:rPr>
      </w:pPr>
      <w:r w:rsidRPr="006E18D5">
        <w:rPr>
          <w:rFonts w:ascii="Times New Roman" w:hAnsi="Times New Roman" w:cs="Times New Roman"/>
          <w:color w:val="222222"/>
          <w:sz w:val="24"/>
          <w:szCs w:val="24"/>
          <w:shd w:val="clear" w:color="auto" w:fill="FFFFFF"/>
        </w:rPr>
        <w:lastRenderedPageBreak/>
        <w:t>Norton, A. (2013). </w:t>
      </w:r>
      <w:r w:rsidRPr="006E18D5">
        <w:rPr>
          <w:rFonts w:ascii="Times New Roman" w:hAnsi="Times New Roman" w:cs="Times New Roman"/>
          <w:i/>
          <w:iCs/>
          <w:color w:val="222222"/>
          <w:sz w:val="24"/>
          <w:szCs w:val="24"/>
          <w:shd w:val="clear" w:color="auto" w:fill="FFFFFF"/>
        </w:rPr>
        <w:t>On the Muslim question</w:t>
      </w:r>
      <w:r w:rsidRPr="006E18D5">
        <w:rPr>
          <w:rFonts w:ascii="Times New Roman" w:hAnsi="Times New Roman" w:cs="Times New Roman"/>
          <w:color w:val="222222"/>
          <w:sz w:val="24"/>
          <w:szCs w:val="24"/>
          <w:shd w:val="clear" w:color="auto" w:fill="FFFFFF"/>
        </w:rPr>
        <w:t>. Princeton University Press.</w:t>
      </w:r>
    </w:p>
    <w:p w14:paraId="6A335017" w14:textId="77777777" w:rsidR="008049F4" w:rsidRPr="006E18D5" w:rsidRDefault="008049F4" w:rsidP="006E18D5">
      <w:pPr>
        <w:spacing w:line="480" w:lineRule="auto"/>
        <w:rPr>
          <w:rFonts w:ascii="Times New Roman" w:hAnsi="Times New Roman" w:cs="Times New Roman"/>
          <w:sz w:val="24"/>
          <w:szCs w:val="24"/>
        </w:rPr>
      </w:pPr>
      <w:r w:rsidRPr="006E18D5">
        <w:rPr>
          <w:rFonts w:ascii="Times New Roman" w:hAnsi="Times New Roman" w:cs="Times New Roman"/>
          <w:color w:val="222222"/>
          <w:sz w:val="24"/>
          <w:szCs w:val="24"/>
          <w:shd w:val="clear" w:color="auto" w:fill="FFFFFF"/>
        </w:rPr>
        <w:t>Said, E. (1978). Orientalism: Western concepts of the Orient. </w:t>
      </w:r>
      <w:r w:rsidRPr="006E18D5">
        <w:rPr>
          <w:rFonts w:ascii="Times New Roman" w:hAnsi="Times New Roman" w:cs="Times New Roman"/>
          <w:i/>
          <w:iCs/>
          <w:color w:val="222222"/>
          <w:sz w:val="24"/>
          <w:szCs w:val="24"/>
          <w:shd w:val="clear" w:color="auto" w:fill="FFFFFF"/>
        </w:rPr>
        <w:t>New York: Pantheon</w:t>
      </w:r>
      <w:r w:rsidRPr="006E18D5">
        <w:rPr>
          <w:rFonts w:ascii="Times New Roman" w:hAnsi="Times New Roman" w:cs="Times New Roman"/>
          <w:color w:val="222222"/>
          <w:sz w:val="24"/>
          <w:szCs w:val="24"/>
          <w:shd w:val="clear" w:color="auto" w:fill="FFFFFF"/>
        </w:rPr>
        <w:t>.</w:t>
      </w:r>
    </w:p>
    <w:sectPr w:rsidR="008049F4" w:rsidRPr="006E18D5" w:rsidSect="004817C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CA87" w14:textId="77777777" w:rsidR="00554968" w:rsidRDefault="00554968" w:rsidP="008D61AE">
      <w:pPr>
        <w:spacing w:after="0" w:line="240" w:lineRule="auto"/>
      </w:pPr>
      <w:r>
        <w:separator/>
      </w:r>
    </w:p>
  </w:endnote>
  <w:endnote w:type="continuationSeparator" w:id="0">
    <w:p w14:paraId="34BFEF32" w14:textId="77777777" w:rsidR="00554968" w:rsidRDefault="00554968" w:rsidP="008D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E82B" w14:textId="77777777" w:rsidR="00554968" w:rsidRDefault="00554968" w:rsidP="008D61AE">
      <w:pPr>
        <w:spacing w:after="0" w:line="240" w:lineRule="auto"/>
      </w:pPr>
      <w:r>
        <w:separator/>
      </w:r>
    </w:p>
  </w:footnote>
  <w:footnote w:type="continuationSeparator" w:id="0">
    <w:p w14:paraId="1F68AA71" w14:textId="77777777" w:rsidR="00554968" w:rsidRDefault="00554968" w:rsidP="008D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94031812"/>
      <w:docPartObj>
        <w:docPartGallery w:val="Page Numbers (Top of Page)"/>
        <w:docPartUnique/>
      </w:docPartObj>
    </w:sdtPr>
    <w:sdtEndPr>
      <w:rPr>
        <w:noProof/>
      </w:rPr>
    </w:sdtEndPr>
    <w:sdtContent>
      <w:p w14:paraId="55D7348C" w14:textId="11EA879A" w:rsidR="008D61AE" w:rsidRPr="004817C9" w:rsidRDefault="004817C9" w:rsidP="004817C9">
        <w:pPr>
          <w:pStyle w:val="Header"/>
          <w:rPr>
            <w:rFonts w:ascii="Times New Roman" w:hAnsi="Times New Roman" w:cs="Times New Roman"/>
            <w:sz w:val="24"/>
            <w:szCs w:val="24"/>
          </w:rPr>
        </w:pPr>
        <w:r w:rsidRPr="004817C9">
          <w:rPr>
            <w:rFonts w:ascii="Times New Roman" w:hAnsi="Times New Roman" w:cs="Times New Roman"/>
            <w:sz w:val="24"/>
            <w:szCs w:val="24"/>
          </w:rPr>
          <w:t xml:space="preserve">PROOF OF READING                </w:t>
        </w:r>
        <w:r w:rsidRPr="004817C9">
          <w:rPr>
            <w:rFonts w:ascii="Times New Roman" w:hAnsi="Times New Roman" w:cs="Times New Roman"/>
            <w:sz w:val="24"/>
            <w:szCs w:val="24"/>
          </w:rPr>
          <w:tab/>
        </w:r>
        <w:r w:rsidRPr="004817C9">
          <w:rPr>
            <w:rFonts w:ascii="Times New Roman" w:hAnsi="Times New Roman" w:cs="Times New Roman"/>
            <w:sz w:val="24"/>
            <w:szCs w:val="24"/>
          </w:rPr>
          <w:tab/>
          <w:t xml:space="preserve">   </w:t>
        </w:r>
        <w:r w:rsidR="008D61AE" w:rsidRPr="004817C9">
          <w:rPr>
            <w:rFonts w:ascii="Times New Roman" w:hAnsi="Times New Roman" w:cs="Times New Roman"/>
            <w:sz w:val="24"/>
            <w:szCs w:val="24"/>
          </w:rPr>
          <w:fldChar w:fldCharType="begin"/>
        </w:r>
        <w:r w:rsidR="008D61AE" w:rsidRPr="004817C9">
          <w:rPr>
            <w:rFonts w:ascii="Times New Roman" w:hAnsi="Times New Roman" w:cs="Times New Roman"/>
            <w:sz w:val="24"/>
            <w:szCs w:val="24"/>
          </w:rPr>
          <w:instrText xml:space="preserve"> PAGE   \* MERGEFORMAT </w:instrText>
        </w:r>
        <w:r w:rsidR="008D61AE" w:rsidRPr="004817C9">
          <w:rPr>
            <w:rFonts w:ascii="Times New Roman" w:hAnsi="Times New Roman" w:cs="Times New Roman"/>
            <w:sz w:val="24"/>
            <w:szCs w:val="24"/>
          </w:rPr>
          <w:fldChar w:fldCharType="separate"/>
        </w:r>
        <w:r w:rsidR="001F7C5E" w:rsidRPr="004817C9">
          <w:rPr>
            <w:rFonts w:ascii="Times New Roman" w:hAnsi="Times New Roman" w:cs="Times New Roman"/>
            <w:noProof/>
            <w:sz w:val="24"/>
            <w:szCs w:val="24"/>
          </w:rPr>
          <w:t>1</w:t>
        </w:r>
        <w:r w:rsidR="008D61AE" w:rsidRPr="004817C9">
          <w:rPr>
            <w:rFonts w:ascii="Times New Roman" w:hAnsi="Times New Roman" w:cs="Times New Roman"/>
            <w:noProof/>
            <w:sz w:val="24"/>
            <w:szCs w:val="24"/>
          </w:rPr>
          <w:fldChar w:fldCharType="end"/>
        </w:r>
      </w:p>
    </w:sdtContent>
  </w:sdt>
  <w:p w14:paraId="3C07C3B7" w14:textId="77777777" w:rsidR="008D61AE" w:rsidRPr="004817C9" w:rsidRDefault="008D61A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4937"/>
      <w:docPartObj>
        <w:docPartGallery w:val="Page Numbers (Top of Page)"/>
        <w:docPartUnique/>
      </w:docPartObj>
    </w:sdtPr>
    <w:sdtEndPr>
      <w:rPr>
        <w:noProof/>
      </w:rPr>
    </w:sdtEndPr>
    <w:sdtContent>
      <w:p w14:paraId="3D22EA91" w14:textId="75559D50" w:rsidR="004817C9" w:rsidRDefault="004817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C11E94" w14:textId="77777777" w:rsidR="004817C9" w:rsidRDefault="00481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wt7Q0NzAytjA2tDBR0lEKTi0uzszPAykwrAUA1Dr55iwAAAA="/>
  </w:docVars>
  <w:rsids>
    <w:rsidRoot w:val="00F208FC"/>
    <w:rsid w:val="000B4E5F"/>
    <w:rsid w:val="000E0A6D"/>
    <w:rsid w:val="000E42F7"/>
    <w:rsid w:val="00101CB1"/>
    <w:rsid w:val="001D6330"/>
    <w:rsid w:val="001F7C5E"/>
    <w:rsid w:val="0025635D"/>
    <w:rsid w:val="002947FA"/>
    <w:rsid w:val="002C137D"/>
    <w:rsid w:val="0037427E"/>
    <w:rsid w:val="003D394F"/>
    <w:rsid w:val="00432B0F"/>
    <w:rsid w:val="004817C9"/>
    <w:rsid w:val="00554968"/>
    <w:rsid w:val="005E4369"/>
    <w:rsid w:val="00630433"/>
    <w:rsid w:val="006E18D5"/>
    <w:rsid w:val="00801CA7"/>
    <w:rsid w:val="008049F4"/>
    <w:rsid w:val="00875CE1"/>
    <w:rsid w:val="008A6562"/>
    <w:rsid w:val="008C1D45"/>
    <w:rsid w:val="008D61AE"/>
    <w:rsid w:val="009410BF"/>
    <w:rsid w:val="009875FA"/>
    <w:rsid w:val="00A800B7"/>
    <w:rsid w:val="00A81C6A"/>
    <w:rsid w:val="00A90D27"/>
    <w:rsid w:val="00AA38CD"/>
    <w:rsid w:val="00BC7441"/>
    <w:rsid w:val="00BD4685"/>
    <w:rsid w:val="00C307DA"/>
    <w:rsid w:val="00CB2336"/>
    <w:rsid w:val="00CE4168"/>
    <w:rsid w:val="00DB12DE"/>
    <w:rsid w:val="00E10217"/>
    <w:rsid w:val="00E573E4"/>
    <w:rsid w:val="00E913E7"/>
    <w:rsid w:val="00EA48E5"/>
    <w:rsid w:val="00EB2D7F"/>
    <w:rsid w:val="00EE64BA"/>
    <w:rsid w:val="00F208FC"/>
    <w:rsid w:val="00F2439F"/>
    <w:rsid w:val="00F44FF5"/>
    <w:rsid w:val="00F57F07"/>
    <w:rsid w:val="00FB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C914"/>
  <w15:chartTrackingRefBased/>
  <w15:docId w15:val="{626F4DDC-06D1-40FD-93CF-DB78A107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AE"/>
  </w:style>
  <w:style w:type="paragraph" w:styleId="Footer">
    <w:name w:val="footer"/>
    <w:basedOn w:val="Normal"/>
    <w:link w:val="FooterChar"/>
    <w:uiPriority w:val="99"/>
    <w:unhideWhenUsed/>
    <w:rsid w:val="008D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john matheka</cp:lastModifiedBy>
  <cp:revision>2</cp:revision>
  <dcterms:created xsi:type="dcterms:W3CDTF">2021-07-18T07:59:00Z</dcterms:created>
  <dcterms:modified xsi:type="dcterms:W3CDTF">2021-07-18T11:10:00Z</dcterms:modified>
</cp:coreProperties>
</file>